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06EB6" w14:textId="7E0DF332" w:rsidR="00D840AF" w:rsidRPr="00BD3ECC" w:rsidRDefault="00F559F9" w:rsidP="00D840AF">
      <w:pPr>
        <w:framePr w:hSpace="141" w:wrap="around" w:vAnchor="text" w:hAnchor="page" w:x="1165" w:y="-353"/>
        <w:rPr>
          <w:rFonts w:ascii="Century Gothic" w:hAnsi="Century Gothic"/>
        </w:rPr>
      </w:pPr>
      <w:r w:rsidRPr="00BD3ECC">
        <w:rPr>
          <w:rFonts w:ascii="Century Gothic" w:hAnsi="Century Gothic"/>
          <w:noProof/>
        </w:rPr>
        <w:drawing>
          <wp:inline distT="0" distB="0" distL="0" distR="0" wp14:anchorId="6852CF92" wp14:editId="7B1C0C39">
            <wp:extent cx="1022985" cy="101790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40F0F" w14:textId="77777777" w:rsidR="00D840AF" w:rsidRPr="006B6768" w:rsidRDefault="00D840AF" w:rsidP="00D840AF">
      <w:pPr>
        <w:framePr w:w="2512" w:h="1247" w:hSpace="141" w:wrap="around" w:vAnchor="text" w:hAnchor="page" w:x="3047" w:y="7"/>
        <w:rPr>
          <w:rFonts w:ascii="Century Gothic" w:hAnsi="Century Gothic"/>
          <w:b/>
          <w:bCs/>
          <w:sz w:val="12"/>
          <w:szCs w:val="12"/>
        </w:rPr>
      </w:pPr>
      <w:r w:rsidRPr="00BD3ECC">
        <w:rPr>
          <w:rFonts w:ascii="Century Gothic" w:hAnsi="Century Gothic"/>
          <w:b/>
          <w:bCs/>
        </w:rPr>
        <w:t>Schützenveteranen Bezirke Pfäffikon</w:t>
      </w:r>
      <w:r>
        <w:rPr>
          <w:rFonts w:ascii="Century Gothic" w:hAnsi="Century Gothic"/>
          <w:b/>
          <w:bCs/>
        </w:rPr>
        <w:t xml:space="preserve"> ZH </w:t>
      </w:r>
      <w:r w:rsidRPr="00BD3ECC">
        <w:rPr>
          <w:rFonts w:ascii="Century Gothic" w:hAnsi="Century Gothic"/>
          <w:b/>
          <w:bCs/>
        </w:rPr>
        <w:t xml:space="preserve"> und Uster (SVPU)</w:t>
      </w:r>
      <w:r>
        <w:rPr>
          <w:rFonts w:ascii="Century Gothic" w:hAnsi="Century Gothic"/>
          <w:b/>
          <w:bCs/>
        </w:rPr>
        <w:br/>
      </w:r>
    </w:p>
    <w:p w14:paraId="2C42B593" w14:textId="77777777" w:rsidR="00D840AF" w:rsidRPr="005A7242" w:rsidRDefault="00D840AF" w:rsidP="00D840AF">
      <w:pPr>
        <w:framePr w:w="2512" w:h="1247" w:hSpace="141" w:wrap="around" w:vAnchor="text" w:hAnchor="page" w:x="3047" w:y="7"/>
        <w:rPr>
          <w:rFonts w:ascii="Century Gothic" w:hAnsi="Century Gothic"/>
          <w:sz w:val="20"/>
          <w:szCs w:val="20"/>
        </w:rPr>
      </w:pPr>
      <w:hyperlink r:id="rId5" w:history="1">
        <w:r w:rsidRPr="008C029D">
          <w:rPr>
            <w:rStyle w:val="Hyperlink"/>
            <w:rFonts w:ascii="Century Gothic" w:hAnsi="Century Gothic"/>
            <w:b/>
            <w:bCs/>
            <w:color w:val="auto"/>
            <w:sz w:val="20"/>
            <w:szCs w:val="20"/>
            <w:u w:val="none"/>
          </w:rPr>
          <w:t>www.kzsv.ch</w:t>
        </w:r>
      </w:hyperlink>
      <w:r>
        <w:rPr>
          <w:rFonts w:ascii="Century Gothic" w:hAnsi="Century Gothic"/>
          <w:b/>
          <w:bCs/>
          <w:sz w:val="20"/>
          <w:szCs w:val="20"/>
        </w:rPr>
        <w:t xml:space="preserve">  &gt; Bezirke</w:t>
      </w:r>
    </w:p>
    <w:p w14:paraId="163C9D73" w14:textId="77777777" w:rsidR="00D840AF" w:rsidRPr="00BD3ECC" w:rsidRDefault="00D840AF" w:rsidP="00D840AF">
      <w:pPr>
        <w:pStyle w:val="berschrift1"/>
        <w:rPr>
          <w:rFonts w:ascii="Century Gothic" w:hAnsi="Century Gothic"/>
        </w:rPr>
      </w:pPr>
      <w:r w:rsidRPr="00BD3ECC">
        <w:rPr>
          <w:rFonts w:ascii="Century Gothic" w:hAnsi="Century Gothic"/>
        </w:rPr>
        <w:t xml:space="preserve">      </w:t>
      </w:r>
    </w:p>
    <w:p w14:paraId="2E70FE79" w14:textId="77777777" w:rsidR="00D840AF" w:rsidRPr="00BD3ECC" w:rsidRDefault="00D840AF" w:rsidP="00D840AF">
      <w:pPr>
        <w:rPr>
          <w:rFonts w:ascii="Century Gothic" w:hAnsi="Century Gothic"/>
        </w:rPr>
      </w:pPr>
    </w:p>
    <w:p w14:paraId="3FDF3C8D" w14:textId="77777777" w:rsidR="00466EE0" w:rsidRPr="00D840AF" w:rsidRDefault="00D840AF" w:rsidP="00C800D5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Pr="00D840AF">
        <w:rPr>
          <w:rFonts w:ascii="Century Gothic" w:hAnsi="Century Gothic"/>
          <w:b/>
        </w:rPr>
        <w:t>PRESSEBERICHT</w:t>
      </w:r>
    </w:p>
    <w:p w14:paraId="7222C9D5" w14:textId="77777777" w:rsidR="00466EE0" w:rsidRPr="00BD3ECC" w:rsidRDefault="00466EE0" w:rsidP="00C800D5">
      <w:pPr>
        <w:jc w:val="both"/>
        <w:rPr>
          <w:rFonts w:ascii="Century Gothic" w:hAnsi="Century Gothic"/>
        </w:rPr>
      </w:pPr>
      <w:r w:rsidRPr="00BD3ECC">
        <w:rPr>
          <w:rFonts w:ascii="Century Gothic" w:hAnsi="Century Gothic"/>
          <w:color w:val="000000"/>
        </w:rPr>
        <w:tab/>
      </w:r>
      <w:r w:rsidRPr="00BD3ECC">
        <w:rPr>
          <w:rFonts w:ascii="Century Gothic" w:hAnsi="Century Gothic"/>
          <w:color w:val="000000"/>
        </w:rPr>
        <w:tab/>
      </w:r>
      <w:r w:rsidRPr="00BD3ECC">
        <w:rPr>
          <w:rFonts w:ascii="Century Gothic" w:hAnsi="Century Gothic"/>
          <w:color w:val="000000"/>
        </w:rPr>
        <w:tab/>
      </w:r>
      <w:r w:rsidRPr="00BD3ECC">
        <w:rPr>
          <w:rFonts w:ascii="Century Gothic" w:hAnsi="Century Gothic"/>
          <w:color w:val="000000"/>
        </w:rPr>
        <w:tab/>
      </w:r>
      <w:r w:rsidRPr="00BD3ECC">
        <w:rPr>
          <w:rFonts w:ascii="Century Gothic" w:hAnsi="Century Gothic"/>
        </w:rPr>
        <w:tab/>
      </w:r>
      <w:r w:rsidRPr="00BD3ECC">
        <w:rPr>
          <w:rFonts w:ascii="Century Gothic" w:hAnsi="Century Gothic"/>
        </w:rPr>
        <w:tab/>
      </w:r>
      <w:r w:rsidRPr="00BD3ECC">
        <w:rPr>
          <w:rFonts w:ascii="Century Gothic" w:hAnsi="Century Gothic"/>
        </w:rPr>
        <w:tab/>
      </w:r>
      <w:r w:rsidRPr="00BD3ECC">
        <w:rPr>
          <w:rFonts w:ascii="Century Gothic" w:hAnsi="Century Gothic"/>
        </w:rPr>
        <w:tab/>
      </w:r>
      <w:r w:rsidRPr="00BD3ECC">
        <w:rPr>
          <w:rFonts w:ascii="Century Gothic" w:hAnsi="Century Gothic"/>
        </w:rPr>
        <w:tab/>
      </w:r>
    </w:p>
    <w:p w14:paraId="3BA5DDB3" w14:textId="77777777" w:rsidR="00466EE0" w:rsidRDefault="00466EE0" w:rsidP="00C800D5">
      <w:pPr>
        <w:jc w:val="both"/>
        <w:rPr>
          <w:rFonts w:ascii="Century Gothic" w:hAnsi="Century Gothic"/>
        </w:rPr>
      </w:pPr>
    </w:p>
    <w:p w14:paraId="6536F677" w14:textId="77777777" w:rsidR="00A47852" w:rsidRDefault="00A47852" w:rsidP="00C800D5">
      <w:pPr>
        <w:ind w:right="-1"/>
        <w:jc w:val="both"/>
        <w:rPr>
          <w:rFonts w:ascii="Century Gothic" w:hAnsi="Century Gothic"/>
        </w:rPr>
      </w:pPr>
    </w:p>
    <w:p w14:paraId="089A164A" w14:textId="77777777" w:rsidR="00FC5590" w:rsidRPr="00CA1DFD" w:rsidRDefault="00A47852" w:rsidP="00C800D5">
      <w:pPr>
        <w:ind w:right="-1"/>
        <w:jc w:val="both"/>
        <w:rPr>
          <w:rFonts w:ascii="Century Gothic" w:hAnsi="Century Gothic" w:cs="Arial"/>
          <w:color w:val="000000"/>
          <w:sz w:val="22"/>
          <w:szCs w:val="22"/>
          <w:lang w:val="de-CH"/>
        </w:rPr>
      </w:pPr>
      <w:r w:rsidRPr="00CA1DFD">
        <w:rPr>
          <w:rFonts w:ascii="Century Gothic" w:hAnsi="Century Gothic" w:cs="Arial"/>
          <w:b/>
          <w:color w:val="000000"/>
          <w:sz w:val="22"/>
          <w:szCs w:val="22"/>
          <w:lang w:val="de-CH"/>
        </w:rPr>
        <w:t>Schweizerische Veteranen-Einzelmeisterschaft SVEM</w:t>
      </w:r>
    </w:p>
    <w:p w14:paraId="1A55CD4E" w14:textId="77777777" w:rsidR="00F27E48" w:rsidRPr="00CA1DFD" w:rsidRDefault="00F27E48" w:rsidP="00C800D5">
      <w:pPr>
        <w:ind w:right="-1"/>
        <w:jc w:val="both"/>
        <w:rPr>
          <w:rFonts w:ascii="Century Gothic" w:hAnsi="Century Gothic" w:cs="Arial"/>
          <w:color w:val="000000"/>
          <w:sz w:val="22"/>
          <w:szCs w:val="22"/>
          <w:lang w:val="de-CH"/>
        </w:rPr>
      </w:pPr>
    </w:p>
    <w:p w14:paraId="68B1FA8E" w14:textId="77777777" w:rsidR="00881E56" w:rsidRPr="00CA1DFD" w:rsidRDefault="00083109" w:rsidP="00C800D5">
      <w:pPr>
        <w:ind w:right="-1"/>
        <w:jc w:val="both"/>
        <w:rPr>
          <w:rFonts w:ascii="Century Gothic" w:hAnsi="Century Gothic" w:cs="Arial"/>
          <w:color w:val="000000"/>
          <w:sz w:val="22"/>
          <w:szCs w:val="22"/>
          <w:lang w:val="de-CH"/>
        </w:rPr>
      </w:pPr>
      <w:r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 xml:space="preserve">Die SVEM kann jährlich </w:t>
      </w:r>
      <w:r w:rsidR="0017244C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 xml:space="preserve">ab 1. April </w:t>
      </w:r>
      <w:r w:rsidR="0065627B">
        <w:rPr>
          <w:rFonts w:ascii="Century Gothic" w:hAnsi="Century Gothic" w:cs="Arial"/>
          <w:color w:val="000000"/>
          <w:sz w:val="22"/>
          <w:szCs w:val="22"/>
          <w:lang w:val="de-CH"/>
        </w:rPr>
        <w:t xml:space="preserve">bis 30. Juni </w:t>
      </w:r>
      <w:r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>auf 300m, 50m und 25m</w:t>
      </w:r>
      <w:r w:rsidR="0017244C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 xml:space="preserve"> im eigenen Stand </w:t>
      </w:r>
      <w:r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>geschossen werden</w:t>
      </w:r>
      <w:r w:rsidR="0017244C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 xml:space="preserve">. </w:t>
      </w:r>
      <w:r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 xml:space="preserve">Jeder Veteran darf die SVEM im gleichen Jahr mit Gewehr und Pistole </w:t>
      </w:r>
      <w:r w:rsidR="0030690D">
        <w:rPr>
          <w:rFonts w:ascii="Century Gothic" w:hAnsi="Century Gothic" w:cs="Arial"/>
          <w:color w:val="000000"/>
          <w:sz w:val="22"/>
          <w:szCs w:val="22"/>
          <w:lang w:val="de-CH"/>
        </w:rPr>
        <w:t>(</w:t>
      </w:r>
      <w:r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 xml:space="preserve">auf </w:t>
      </w:r>
      <w:r w:rsidR="0065627B">
        <w:rPr>
          <w:rFonts w:ascii="Century Gothic" w:hAnsi="Century Gothic" w:cs="Arial"/>
          <w:color w:val="000000"/>
          <w:sz w:val="22"/>
          <w:szCs w:val="22"/>
          <w:lang w:val="de-CH"/>
        </w:rPr>
        <w:t>beide</w:t>
      </w:r>
      <w:r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 xml:space="preserve"> Distanzen</w:t>
      </w:r>
      <w:r w:rsidR="0030690D">
        <w:rPr>
          <w:rFonts w:ascii="Century Gothic" w:hAnsi="Century Gothic" w:cs="Arial"/>
          <w:color w:val="000000"/>
          <w:sz w:val="22"/>
          <w:szCs w:val="22"/>
          <w:lang w:val="de-CH"/>
        </w:rPr>
        <w:t>)</w:t>
      </w:r>
      <w:r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 xml:space="preserve"> je einmal schiessen. </w:t>
      </w:r>
      <w:r w:rsidR="00881E56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>Die SVEM besteht aus einer Heimrunde und einem Final (JU+VE) der besten Schütze</w:t>
      </w:r>
      <w:r w:rsidR="0017244C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>n</w:t>
      </w:r>
      <w:r w:rsidR="0030690D">
        <w:rPr>
          <w:rFonts w:ascii="Century Gothic" w:hAnsi="Century Gothic" w:cs="Arial"/>
          <w:color w:val="000000"/>
          <w:sz w:val="22"/>
          <w:szCs w:val="22"/>
          <w:lang w:val="de-CH"/>
        </w:rPr>
        <w:t xml:space="preserve"> schweizweit</w:t>
      </w:r>
      <w:r w:rsidR="0017244C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>; dieser Anlass</w:t>
      </w:r>
      <w:r w:rsidR="0065627B">
        <w:rPr>
          <w:rFonts w:ascii="Century Gothic" w:hAnsi="Century Gothic" w:cs="Arial"/>
          <w:color w:val="000000"/>
          <w:sz w:val="22"/>
          <w:szCs w:val="22"/>
          <w:lang w:val="de-CH"/>
        </w:rPr>
        <w:t xml:space="preserve"> wird am Samstag, 30. Oktober 2021 in Thun stattfinden – Teilnahme nach Aufgebot</w:t>
      </w:r>
      <w:r w:rsidR="0017244C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 xml:space="preserve">. </w:t>
      </w:r>
    </w:p>
    <w:p w14:paraId="0EE615E5" w14:textId="77777777" w:rsidR="0017244C" w:rsidRPr="00CA1DFD" w:rsidRDefault="0017244C" w:rsidP="00C800D5">
      <w:pPr>
        <w:ind w:right="-1"/>
        <w:jc w:val="both"/>
        <w:rPr>
          <w:rFonts w:ascii="Century Gothic" w:hAnsi="Century Gothic" w:cs="Arial"/>
          <w:color w:val="000000"/>
          <w:sz w:val="22"/>
          <w:szCs w:val="22"/>
          <w:lang w:val="de-CH"/>
        </w:rPr>
      </w:pPr>
    </w:p>
    <w:p w14:paraId="2BE2B2C8" w14:textId="77777777" w:rsidR="00A8497B" w:rsidRPr="00CA1DFD" w:rsidRDefault="00881E56" w:rsidP="00C800D5">
      <w:pPr>
        <w:ind w:right="-1"/>
        <w:jc w:val="both"/>
        <w:rPr>
          <w:rFonts w:ascii="Century Gothic" w:hAnsi="Century Gothic" w:cs="Arial"/>
          <w:color w:val="000000"/>
          <w:sz w:val="22"/>
          <w:szCs w:val="22"/>
          <w:lang w:val="de-CH"/>
        </w:rPr>
      </w:pPr>
      <w:r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>In diesem Jahr</w:t>
      </w:r>
      <w:r w:rsidR="00A47852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 xml:space="preserve"> </w:t>
      </w:r>
      <w:r w:rsidR="00C63114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>wurden</w:t>
      </w:r>
      <w:r w:rsidR="00A47852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 xml:space="preserve"> </w:t>
      </w:r>
      <w:r w:rsidR="0065627B">
        <w:rPr>
          <w:rFonts w:ascii="Century Gothic" w:hAnsi="Century Gothic" w:cs="Arial"/>
          <w:color w:val="000000"/>
          <w:sz w:val="22"/>
          <w:szCs w:val="22"/>
          <w:lang w:val="de-CH"/>
        </w:rPr>
        <w:t>125</w:t>
      </w:r>
      <w:r w:rsidR="004313A0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 xml:space="preserve"> (</w:t>
      </w:r>
      <w:r w:rsidR="0065627B">
        <w:rPr>
          <w:rFonts w:ascii="Century Gothic" w:hAnsi="Century Gothic" w:cs="Arial"/>
          <w:color w:val="000000"/>
          <w:sz w:val="22"/>
          <w:szCs w:val="22"/>
          <w:lang w:val="de-CH"/>
        </w:rPr>
        <w:t>+5</w:t>
      </w:r>
      <w:r w:rsidR="00A47852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 xml:space="preserve">) </w:t>
      </w:r>
      <w:r w:rsidR="00C63114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 xml:space="preserve">Doppel gelöst, und zwar </w:t>
      </w:r>
      <w:r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>1</w:t>
      </w:r>
      <w:r w:rsidR="00E35E8B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>0</w:t>
      </w:r>
      <w:r w:rsidR="0065627B">
        <w:rPr>
          <w:rFonts w:ascii="Century Gothic" w:hAnsi="Century Gothic" w:cs="Arial"/>
          <w:color w:val="000000"/>
          <w:sz w:val="22"/>
          <w:szCs w:val="22"/>
          <w:lang w:val="de-CH"/>
        </w:rPr>
        <w:t>8</w:t>
      </w:r>
      <w:r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 xml:space="preserve"> </w:t>
      </w:r>
      <w:r w:rsidR="00C63114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 xml:space="preserve">über 300m </w:t>
      </w:r>
      <w:r w:rsidR="004313A0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>(</w:t>
      </w:r>
      <w:r w:rsidR="0065627B">
        <w:rPr>
          <w:rFonts w:ascii="Century Gothic" w:hAnsi="Century Gothic" w:cs="Arial"/>
          <w:color w:val="000000"/>
          <w:sz w:val="22"/>
          <w:szCs w:val="22"/>
          <w:lang w:val="de-CH"/>
        </w:rPr>
        <w:t>+4</w:t>
      </w:r>
      <w:r w:rsidR="00E35E8B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>)</w:t>
      </w:r>
      <w:r w:rsidR="00A47852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>,</w:t>
      </w:r>
      <w:r w:rsidR="004313A0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 xml:space="preserve"> </w:t>
      </w:r>
      <w:r w:rsidR="00FC5161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>10</w:t>
      </w:r>
      <w:r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 xml:space="preserve"> </w:t>
      </w:r>
      <w:r w:rsidR="004313A0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>über 50</w:t>
      </w:r>
      <w:r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>m</w:t>
      </w:r>
      <w:r w:rsidR="004313A0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 xml:space="preserve"> (</w:t>
      </w:r>
      <w:r w:rsidR="0065627B">
        <w:rPr>
          <w:rFonts w:ascii="Century Gothic" w:hAnsi="Century Gothic" w:cs="Arial"/>
          <w:color w:val="000000"/>
          <w:sz w:val="22"/>
          <w:szCs w:val="22"/>
          <w:lang w:val="de-CH"/>
        </w:rPr>
        <w:t>+/</w:t>
      </w:r>
      <w:r w:rsidR="00FC5161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>-</w:t>
      </w:r>
      <w:r w:rsidR="0065627B">
        <w:rPr>
          <w:rFonts w:ascii="Century Gothic" w:hAnsi="Century Gothic" w:cs="Arial"/>
          <w:color w:val="000000"/>
          <w:sz w:val="22"/>
          <w:szCs w:val="22"/>
          <w:lang w:val="de-CH"/>
        </w:rPr>
        <w:t>0</w:t>
      </w:r>
      <w:r w:rsidR="00E902E2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>)</w:t>
      </w:r>
      <w:r w:rsidR="004313A0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 xml:space="preserve"> und </w:t>
      </w:r>
      <w:r w:rsidR="0065627B">
        <w:rPr>
          <w:rFonts w:ascii="Century Gothic" w:hAnsi="Century Gothic" w:cs="Arial"/>
          <w:color w:val="000000"/>
          <w:sz w:val="22"/>
          <w:szCs w:val="22"/>
          <w:lang w:val="de-CH"/>
        </w:rPr>
        <w:t>7</w:t>
      </w:r>
      <w:r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 xml:space="preserve"> </w:t>
      </w:r>
      <w:r w:rsidR="004313A0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>über 25m (</w:t>
      </w:r>
      <w:r w:rsidR="0065627B">
        <w:rPr>
          <w:rFonts w:ascii="Century Gothic" w:hAnsi="Century Gothic" w:cs="Arial"/>
          <w:color w:val="000000"/>
          <w:sz w:val="22"/>
          <w:szCs w:val="22"/>
          <w:lang w:val="de-CH"/>
        </w:rPr>
        <w:t>+1</w:t>
      </w:r>
      <w:r w:rsidR="009E1E85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 xml:space="preserve">). </w:t>
      </w:r>
      <w:r w:rsidR="0065627B">
        <w:rPr>
          <w:rFonts w:ascii="Century Gothic" w:hAnsi="Century Gothic" w:cs="Arial"/>
          <w:color w:val="000000"/>
          <w:sz w:val="22"/>
          <w:szCs w:val="22"/>
          <w:lang w:val="de-CH"/>
        </w:rPr>
        <w:t xml:space="preserve">Wir freuen uns, dass die Teilnehmerzahl wieder langsam ansteigt. </w:t>
      </w:r>
      <w:r w:rsidR="00A47852" w:rsidRPr="00CA1DFD">
        <w:rPr>
          <w:rFonts w:ascii="Century Gothic" w:hAnsi="Century Gothic" w:cs="Arial"/>
          <w:color w:val="000000"/>
          <w:sz w:val="22"/>
          <w:szCs w:val="22"/>
          <w:lang w:val="de-CH"/>
        </w:rPr>
        <w:t xml:space="preserve"> </w:t>
      </w:r>
    </w:p>
    <w:p w14:paraId="32F16C29" w14:textId="77777777" w:rsidR="00A47852" w:rsidRPr="00CA1DFD" w:rsidRDefault="00A47852" w:rsidP="00C800D5">
      <w:pPr>
        <w:ind w:right="-1"/>
        <w:jc w:val="both"/>
        <w:rPr>
          <w:rFonts w:ascii="Century Gothic" w:hAnsi="Century Gothic" w:cs="Arial"/>
          <w:color w:val="000000"/>
          <w:sz w:val="22"/>
          <w:szCs w:val="22"/>
          <w:lang w:val="de-CH"/>
        </w:rPr>
      </w:pPr>
    </w:p>
    <w:p w14:paraId="72CF4200" w14:textId="77777777" w:rsidR="00FC7039" w:rsidRPr="00CA1DFD" w:rsidRDefault="00FC7039" w:rsidP="00C800D5">
      <w:pPr>
        <w:ind w:right="-159"/>
        <w:jc w:val="both"/>
        <w:rPr>
          <w:rFonts w:ascii="Century Gothic" w:hAnsi="Century Gothic"/>
          <w:sz w:val="22"/>
          <w:szCs w:val="22"/>
        </w:rPr>
      </w:pPr>
    </w:p>
    <w:p w14:paraId="1423E36D" w14:textId="77777777" w:rsidR="00FC7039" w:rsidRPr="00CA1DFD" w:rsidRDefault="00C63114" w:rsidP="00C800D5">
      <w:pPr>
        <w:ind w:right="-159"/>
        <w:jc w:val="both"/>
        <w:rPr>
          <w:rFonts w:ascii="Century Gothic" w:hAnsi="Century Gothic"/>
          <w:sz w:val="22"/>
          <w:szCs w:val="22"/>
        </w:rPr>
      </w:pPr>
      <w:r w:rsidRPr="00CA1DFD">
        <w:rPr>
          <w:rFonts w:ascii="Century Gothic" w:hAnsi="Century Gothic"/>
          <w:sz w:val="22"/>
          <w:szCs w:val="22"/>
        </w:rPr>
        <w:t>Kom</w:t>
      </w:r>
      <w:r w:rsidR="00F36289" w:rsidRPr="00CA1DFD">
        <w:rPr>
          <w:rFonts w:ascii="Century Gothic" w:hAnsi="Century Gothic"/>
          <w:sz w:val="22"/>
          <w:szCs w:val="22"/>
        </w:rPr>
        <w:t>p</w:t>
      </w:r>
      <w:r w:rsidRPr="00CA1DFD">
        <w:rPr>
          <w:rFonts w:ascii="Century Gothic" w:hAnsi="Century Gothic"/>
          <w:sz w:val="22"/>
          <w:szCs w:val="22"/>
        </w:rPr>
        <w:t>lette Rangliste</w:t>
      </w:r>
      <w:r w:rsidR="00C71E66">
        <w:rPr>
          <w:rFonts w:ascii="Century Gothic" w:hAnsi="Century Gothic"/>
          <w:sz w:val="22"/>
          <w:szCs w:val="22"/>
        </w:rPr>
        <w:t>n</w:t>
      </w:r>
      <w:r w:rsidRPr="00CA1DFD">
        <w:rPr>
          <w:rFonts w:ascii="Century Gothic" w:hAnsi="Century Gothic"/>
          <w:sz w:val="22"/>
          <w:szCs w:val="22"/>
        </w:rPr>
        <w:t xml:space="preserve">: </w:t>
      </w:r>
      <w:hyperlink r:id="rId6" w:history="1">
        <w:r w:rsidRPr="00CA1DFD">
          <w:rPr>
            <w:rStyle w:val="Hyperlink"/>
            <w:rFonts w:ascii="Century Gothic" w:hAnsi="Century Gothic"/>
            <w:color w:val="auto"/>
            <w:sz w:val="22"/>
            <w:szCs w:val="22"/>
            <w:u w:val="none"/>
          </w:rPr>
          <w:t>www.kzsv.ch</w:t>
        </w:r>
      </w:hyperlink>
      <w:r w:rsidR="009E1E85" w:rsidRPr="00CA1DFD">
        <w:rPr>
          <w:rFonts w:ascii="Century Gothic" w:hAnsi="Century Gothic"/>
          <w:sz w:val="22"/>
          <w:szCs w:val="22"/>
        </w:rPr>
        <w:t xml:space="preserve"> &gt;</w:t>
      </w:r>
      <w:r w:rsidRPr="00CA1DFD">
        <w:rPr>
          <w:rFonts w:ascii="Century Gothic" w:hAnsi="Century Gothic"/>
          <w:sz w:val="22"/>
          <w:szCs w:val="22"/>
        </w:rPr>
        <w:t>Bezirke</w:t>
      </w:r>
    </w:p>
    <w:p w14:paraId="3FD895F4" w14:textId="77777777" w:rsidR="00C63114" w:rsidRPr="00CA1DFD" w:rsidRDefault="00C63114" w:rsidP="00C800D5">
      <w:pPr>
        <w:ind w:right="-159"/>
        <w:jc w:val="both"/>
        <w:rPr>
          <w:rFonts w:ascii="Century Gothic" w:hAnsi="Century Gothic"/>
          <w:b/>
          <w:sz w:val="22"/>
          <w:szCs w:val="22"/>
        </w:rPr>
      </w:pPr>
    </w:p>
    <w:p w14:paraId="72FD84CF" w14:textId="77777777" w:rsidR="008A084B" w:rsidRPr="00CA1DFD" w:rsidRDefault="008A084B" w:rsidP="00C800D5">
      <w:pPr>
        <w:ind w:right="-159"/>
        <w:jc w:val="both"/>
        <w:rPr>
          <w:rFonts w:ascii="Century Gothic" w:hAnsi="Century Gothic"/>
          <w:sz w:val="22"/>
          <w:szCs w:val="22"/>
        </w:rPr>
      </w:pPr>
      <w:r w:rsidRPr="00CA1DFD">
        <w:rPr>
          <w:rFonts w:ascii="Century Gothic" w:hAnsi="Century Gothic"/>
          <w:sz w:val="22"/>
          <w:szCs w:val="22"/>
        </w:rPr>
        <w:t xml:space="preserve">Brigitte Koch, </w:t>
      </w:r>
      <w:r w:rsidR="00FC5161" w:rsidRPr="00CA1DFD">
        <w:rPr>
          <w:rFonts w:ascii="Century Gothic" w:hAnsi="Century Gothic"/>
          <w:sz w:val="22"/>
          <w:szCs w:val="22"/>
        </w:rPr>
        <w:t>Sekr</w:t>
      </w:r>
      <w:r w:rsidR="003A683E" w:rsidRPr="00CA1DFD">
        <w:rPr>
          <w:rFonts w:ascii="Century Gothic" w:hAnsi="Century Gothic"/>
          <w:sz w:val="22"/>
          <w:szCs w:val="22"/>
        </w:rPr>
        <w:t>e</w:t>
      </w:r>
      <w:r w:rsidR="00FC5161" w:rsidRPr="00CA1DFD">
        <w:rPr>
          <w:rFonts w:ascii="Century Gothic" w:hAnsi="Century Gothic"/>
          <w:sz w:val="22"/>
          <w:szCs w:val="22"/>
        </w:rPr>
        <w:t>tariat</w:t>
      </w:r>
    </w:p>
    <w:p w14:paraId="02DCEADF" w14:textId="77777777" w:rsidR="008A084B" w:rsidRPr="00CA1DFD" w:rsidRDefault="008A084B" w:rsidP="00C800D5">
      <w:pPr>
        <w:ind w:right="-159"/>
        <w:jc w:val="both"/>
        <w:rPr>
          <w:rFonts w:ascii="Century Gothic" w:hAnsi="Century Gothic"/>
          <w:sz w:val="22"/>
          <w:szCs w:val="22"/>
        </w:rPr>
      </w:pPr>
    </w:p>
    <w:p w14:paraId="702B0F40" w14:textId="77777777" w:rsidR="008A084B" w:rsidRPr="00CA1DFD" w:rsidRDefault="008A084B" w:rsidP="00C800D5">
      <w:pPr>
        <w:ind w:right="-159"/>
        <w:jc w:val="both"/>
        <w:rPr>
          <w:rFonts w:ascii="Century Gothic" w:hAnsi="Century Gothic"/>
          <w:sz w:val="22"/>
          <w:szCs w:val="22"/>
        </w:rPr>
      </w:pPr>
    </w:p>
    <w:sectPr w:rsidR="008A084B" w:rsidRPr="00CA1DFD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AB9"/>
    <w:rsid w:val="000079DB"/>
    <w:rsid w:val="00083109"/>
    <w:rsid w:val="0017244C"/>
    <w:rsid w:val="001D0B9E"/>
    <w:rsid w:val="00277E34"/>
    <w:rsid w:val="002D07DE"/>
    <w:rsid w:val="0030651B"/>
    <w:rsid w:val="0030690D"/>
    <w:rsid w:val="003A683E"/>
    <w:rsid w:val="004313A0"/>
    <w:rsid w:val="00466EE0"/>
    <w:rsid w:val="005B4406"/>
    <w:rsid w:val="0065627B"/>
    <w:rsid w:val="0069453A"/>
    <w:rsid w:val="007E2AB9"/>
    <w:rsid w:val="00881E56"/>
    <w:rsid w:val="008A084B"/>
    <w:rsid w:val="008D7EC2"/>
    <w:rsid w:val="00923043"/>
    <w:rsid w:val="009E1E85"/>
    <w:rsid w:val="00A202EA"/>
    <w:rsid w:val="00A47852"/>
    <w:rsid w:val="00A5147A"/>
    <w:rsid w:val="00A66949"/>
    <w:rsid w:val="00A8497B"/>
    <w:rsid w:val="00B21EA9"/>
    <w:rsid w:val="00BD3ECC"/>
    <w:rsid w:val="00BE3C97"/>
    <w:rsid w:val="00C334D8"/>
    <w:rsid w:val="00C63114"/>
    <w:rsid w:val="00C71E66"/>
    <w:rsid w:val="00C800D5"/>
    <w:rsid w:val="00C94945"/>
    <w:rsid w:val="00CA1DFD"/>
    <w:rsid w:val="00D0336E"/>
    <w:rsid w:val="00D3616F"/>
    <w:rsid w:val="00D840AF"/>
    <w:rsid w:val="00E1157C"/>
    <w:rsid w:val="00E35E8B"/>
    <w:rsid w:val="00E87631"/>
    <w:rsid w:val="00E902E2"/>
    <w:rsid w:val="00EB0309"/>
    <w:rsid w:val="00EF31C5"/>
    <w:rsid w:val="00F27E48"/>
    <w:rsid w:val="00F36289"/>
    <w:rsid w:val="00F559F9"/>
    <w:rsid w:val="00FC5161"/>
    <w:rsid w:val="00FC5590"/>
    <w:rsid w:val="00FC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9AD4C3E"/>
  <w14:defaultImageDpi w14:val="300"/>
  <w15:chartTrackingRefBased/>
  <w15:docId w15:val="{C1898185-CD21-4DB5-A447-B80B07901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bCs/>
      <w:sz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Hyperlink">
    <w:name w:val="Hyperlink"/>
    <w:rPr>
      <w:color w:val="0000FF"/>
      <w:u w:val="single"/>
    </w:rPr>
  </w:style>
  <w:style w:type="paragraph" w:customStyle="1" w:styleId="BodyText2">
    <w:name w:val="Body Text 2"/>
    <w:basedOn w:val="Standard"/>
    <w:pPr>
      <w:overflowPunct w:val="0"/>
      <w:autoSpaceDE w:val="0"/>
      <w:autoSpaceDN w:val="0"/>
      <w:adjustRightInd w:val="0"/>
      <w:ind w:left="284"/>
      <w:textAlignment w:val="baseline"/>
    </w:pPr>
    <w:rPr>
      <w:szCs w:val="20"/>
    </w:rPr>
  </w:style>
  <w:style w:type="character" w:customStyle="1" w:styleId="berschrift1Zchn">
    <w:name w:val="Überschrift 1 Zchn"/>
    <w:link w:val="berschrift1"/>
    <w:rsid w:val="00D840AF"/>
    <w:rPr>
      <w:rFonts w:ascii="Arial" w:hAnsi="Arial"/>
      <w:b/>
      <w:bCs/>
      <w:sz w:val="24"/>
      <w:szCs w:val="24"/>
      <w:lang w:val="de-DE"/>
    </w:rPr>
  </w:style>
  <w:style w:type="paragraph" w:styleId="Sprechblasentext">
    <w:name w:val="Balloon Text"/>
    <w:basedOn w:val="Standard"/>
    <w:link w:val="SprechblasentextZchn"/>
    <w:rsid w:val="00C334D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C334D8"/>
    <w:rPr>
      <w:rFonts w:ascii="Segoe UI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7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zsv.ch" TargetMode="External"/><Relationship Id="rId5" Type="http://schemas.openxmlformats.org/officeDocument/2006/relationships/hyperlink" Target="http://www.kzsv.c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Fritz Ribak</vt:lpstr>
    </vt:vector>
  </TitlesOfParts>
  <Company/>
  <LinksUpToDate>false</LinksUpToDate>
  <CharactersWithSpaces>905</CharactersWithSpaces>
  <SharedDoc>false</SharedDoc>
  <HLinks>
    <vt:vector size="12" baseType="variant">
      <vt:variant>
        <vt:i4>7667775</vt:i4>
      </vt:variant>
      <vt:variant>
        <vt:i4>3</vt:i4>
      </vt:variant>
      <vt:variant>
        <vt:i4>0</vt:i4>
      </vt:variant>
      <vt:variant>
        <vt:i4>5</vt:i4>
      </vt:variant>
      <vt:variant>
        <vt:lpwstr>http://www.kzsv.ch/</vt:lpwstr>
      </vt:variant>
      <vt:variant>
        <vt:lpwstr/>
      </vt:variant>
      <vt:variant>
        <vt:i4>7667775</vt:i4>
      </vt:variant>
      <vt:variant>
        <vt:i4>0</vt:i4>
      </vt:variant>
      <vt:variant>
        <vt:i4>0</vt:i4>
      </vt:variant>
      <vt:variant>
        <vt:i4>5</vt:i4>
      </vt:variant>
      <vt:variant>
        <vt:lpwstr>http://www.kzsv.ch/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Fritz Ribak</dc:title>
  <dc:subject/>
  <dc:creator>Fritz Ribak</dc:creator>
  <cp:keywords/>
  <dc:description/>
  <cp:lastModifiedBy>Josef von Rotz</cp:lastModifiedBy>
  <cp:revision>3</cp:revision>
  <cp:lastPrinted>2021-08-03T12:44:00Z</cp:lastPrinted>
  <dcterms:created xsi:type="dcterms:W3CDTF">2021-08-04T10:28:00Z</dcterms:created>
  <dcterms:modified xsi:type="dcterms:W3CDTF">2021-08-04T10:28:00Z</dcterms:modified>
</cp:coreProperties>
</file>